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539" w:type="dxa"/>
        <w:tblLook w:val="04A0" w:firstRow="1" w:lastRow="0" w:firstColumn="1" w:lastColumn="0" w:noHBand="0" w:noVBand="1"/>
      </w:tblPr>
      <w:tblGrid>
        <w:gridCol w:w="1889"/>
        <w:gridCol w:w="3493"/>
        <w:gridCol w:w="4157"/>
      </w:tblGrid>
      <w:tr w:rsidR="009678B6" w14:paraId="51D13ABE" w14:textId="77777777" w:rsidTr="009678B6">
        <w:trPr>
          <w:trHeight w:val="1906"/>
        </w:trPr>
        <w:tc>
          <w:tcPr>
            <w:tcW w:w="1889" w:type="dxa"/>
            <w:vAlign w:val="center"/>
          </w:tcPr>
          <w:p w14:paraId="0C6B7EC3" w14:textId="77777777" w:rsidR="00764520" w:rsidRDefault="009678B6" w:rsidP="009678B6">
            <w:pPr>
              <w:spacing w:after="183" w:line="243" w:lineRule="auto"/>
              <w:ind w:left="0" w:right="292" w:firstLine="0"/>
              <w:jc w:val="center"/>
              <w:rPr>
                <w:b/>
                <w:sz w:val="24"/>
              </w:rPr>
            </w:pPr>
            <w:r w:rsidRPr="009678B6">
              <w:rPr>
                <w:b/>
                <w:noProof/>
                <w:sz w:val="24"/>
              </w:rPr>
              <w:drawing>
                <wp:inline distT="0" distB="0" distL="0" distR="0" wp14:anchorId="3A27FC37" wp14:editId="2B038E18">
                  <wp:extent cx="685800" cy="789714"/>
                  <wp:effectExtent l="0" t="0" r="0" b="0"/>
                  <wp:docPr id="1" name="Obrázek 1" descr="P:\Sdilena\Logo a Znak MČ Praha 14\Znak MČ - oficiální\Znak černobílý\Znak bez textu ČB -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dilena\Logo a Znak MČ Praha 14\Znak MČ - oficiální\Znak černobílý\Znak bez textu ČB -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324" cy="83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vAlign w:val="center"/>
          </w:tcPr>
          <w:p w14:paraId="12EAAEB9" w14:textId="77777777" w:rsidR="00764520" w:rsidRPr="009678B6" w:rsidRDefault="00764520" w:rsidP="009678B6">
            <w:pPr>
              <w:spacing w:after="183" w:line="243" w:lineRule="auto"/>
              <w:ind w:left="0" w:right="292" w:firstLine="0"/>
              <w:jc w:val="left"/>
              <w:rPr>
                <w:sz w:val="22"/>
              </w:rPr>
            </w:pPr>
            <w:r w:rsidRPr="009678B6">
              <w:rPr>
                <w:sz w:val="22"/>
              </w:rPr>
              <w:t xml:space="preserve">Úřad městské </w:t>
            </w:r>
            <w:proofErr w:type="gramStart"/>
            <w:r w:rsidRPr="009678B6">
              <w:rPr>
                <w:sz w:val="22"/>
              </w:rPr>
              <w:t>části  Praha</w:t>
            </w:r>
            <w:proofErr w:type="gramEnd"/>
            <w:r w:rsidRPr="009678B6">
              <w:rPr>
                <w:sz w:val="22"/>
              </w:rPr>
              <w:t xml:space="preserve"> </w:t>
            </w:r>
            <w:r w:rsidR="009678B6">
              <w:rPr>
                <w:sz w:val="22"/>
              </w:rPr>
              <w:t>1</w:t>
            </w:r>
            <w:r w:rsidRPr="009678B6">
              <w:rPr>
                <w:sz w:val="22"/>
              </w:rPr>
              <w:t>4</w:t>
            </w:r>
          </w:p>
          <w:p w14:paraId="503DA54E" w14:textId="77777777" w:rsidR="00764520" w:rsidRPr="009678B6" w:rsidRDefault="00764520" w:rsidP="009678B6">
            <w:pPr>
              <w:spacing w:after="183" w:line="243" w:lineRule="auto"/>
              <w:ind w:left="0" w:right="292" w:firstLine="0"/>
              <w:jc w:val="left"/>
              <w:rPr>
                <w:sz w:val="22"/>
              </w:rPr>
            </w:pPr>
            <w:r w:rsidRPr="009678B6">
              <w:rPr>
                <w:sz w:val="22"/>
              </w:rPr>
              <w:t>Bratří Venclíků 1073/8</w:t>
            </w:r>
          </w:p>
          <w:p w14:paraId="67FB80B8" w14:textId="77777777" w:rsidR="00764520" w:rsidRDefault="00764520" w:rsidP="009678B6">
            <w:pPr>
              <w:spacing w:after="183" w:line="243" w:lineRule="auto"/>
              <w:ind w:left="0" w:right="292" w:firstLine="0"/>
              <w:jc w:val="left"/>
              <w:rPr>
                <w:sz w:val="22"/>
              </w:rPr>
            </w:pPr>
            <w:r w:rsidRPr="009678B6">
              <w:rPr>
                <w:sz w:val="22"/>
              </w:rPr>
              <w:t xml:space="preserve">198 </w:t>
            </w:r>
            <w:proofErr w:type="gramStart"/>
            <w:r w:rsidRPr="009678B6">
              <w:rPr>
                <w:sz w:val="22"/>
              </w:rPr>
              <w:t>00  Praha</w:t>
            </w:r>
            <w:proofErr w:type="gramEnd"/>
            <w:r w:rsidRPr="009678B6">
              <w:rPr>
                <w:sz w:val="22"/>
              </w:rPr>
              <w:t xml:space="preserve"> 9</w:t>
            </w:r>
          </w:p>
          <w:p w14:paraId="3685F573" w14:textId="77777777" w:rsidR="009971A0" w:rsidRPr="00764520" w:rsidRDefault="009971A0" w:rsidP="009678B6">
            <w:pPr>
              <w:spacing w:after="183" w:line="243" w:lineRule="auto"/>
              <w:ind w:left="0" w:right="292" w:firstLine="0"/>
              <w:jc w:val="left"/>
              <w:rPr>
                <w:sz w:val="24"/>
              </w:rPr>
            </w:pPr>
            <w:r>
              <w:rPr>
                <w:sz w:val="22"/>
              </w:rPr>
              <w:t>Odbor dopravy</w:t>
            </w:r>
          </w:p>
        </w:tc>
        <w:tc>
          <w:tcPr>
            <w:tcW w:w="4157" w:type="dxa"/>
            <w:vAlign w:val="center"/>
          </w:tcPr>
          <w:p w14:paraId="4C26181D" w14:textId="77777777" w:rsidR="00764520" w:rsidRPr="009678B6" w:rsidRDefault="00764520" w:rsidP="009678B6">
            <w:pPr>
              <w:spacing w:after="0" w:line="256" w:lineRule="auto"/>
              <w:ind w:left="0" w:firstLine="0"/>
              <w:jc w:val="center"/>
              <w:rPr>
                <w:sz w:val="32"/>
                <w:szCs w:val="32"/>
              </w:rPr>
            </w:pPr>
            <w:r w:rsidRPr="009678B6">
              <w:rPr>
                <w:b/>
                <w:sz w:val="32"/>
                <w:szCs w:val="32"/>
              </w:rPr>
              <w:t>ŽÁDOST O POVOLENÍ</w:t>
            </w:r>
          </w:p>
          <w:p w14:paraId="6C77FA7B" w14:textId="77777777" w:rsidR="00764520" w:rsidRDefault="009678B6" w:rsidP="009678B6">
            <w:pPr>
              <w:spacing w:after="183" w:line="243" w:lineRule="auto"/>
              <w:ind w:left="0" w:right="292" w:firstLine="0"/>
              <w:jc w:val="center"/>
              <w:rPr>
                <w:b/>
                <w:sz w:val="24"/>
              </w:rPr>
            </w:pPr>
            <w:r w:rsidRPr="009678B6">
              <w:rPr>
                <w:b/>
                <w:sz w:val="32"/>
                <w:szCs w:val="32"/>
              </w:rPr>
              <w:t xml:space="preserve">  </w:t>
            </w:r>
            <w:r w:rsidR="00764520" w:rsidRPr="009678B6">
              <w:rPr>
                <w:b/>
                <w:sz w:val="32"/>
                <w:szCs w:val="32"/>
              </w:rPr>
              <w:t>ZVLÁŠTNÍHO UŽÍVÁNÍ KOMUNIKACE</w:t>
            </w:r>
          </w:p>
        </w:tc>
      </w:tr>
    </w:tbl>
    <w:p w14:paraId="62C760D1" w14:textId="77777777" w:rsidR="00764520" w:rsidRDefault="00764520">
      <w:pPr>
        <w:spacing w:after="183" w:line="243" w:lineRule="auto"/>
        <w:ind w:left="0" w:right="292" w:firstLine="0"/>
        <w:jc w:val="left"/>
        <w:rPr>
          <w:b/>
          <w:sz w:val="24"/>
        </w:rPr>
      </w:pPr>
    </w:p>
    <w:p w14:paraId="15DA0AF2" w14:textId="77777777" w:rsidR="00A90F92" w:rsidRDefault="005A773F">
      <w:pPr>
        <w:spacing w:after="183" w:line="243" w:lineRule="auto"/>
        <w:ind w:left="0" w:right="292" w:firstLine="0"/>
        <w:jc w:val="left"/>
      </w:pPr>
      <w:r>
        <w:rPr>
          <w:b/>
          <w:sz w:val="24"/>
        </w:rPr>
        <w:t xml:space="preserve">Umístění inženýrských sítí, stavební zábory, výkopové práce, provoz stánků a prodejních zařízení, pořádání akcí apod. </w:t>
      </w:r>
    </w:p>
    <w:p w14:paraId="68E2914C" w14:textId="77777777" w:rsidR="00A90F92" w:rsidRDefault="005A773F">
      <w:pPr>
        <w:numPr>
          <w:ilvl w:val="0"/>
          <w:numId w:val="1"/>
        </w:numPr>
        <w:spacing w:after="38"/>
        <w:ind w:hanging="360"/>
      </w:pPr>
      <w:r>
        <w:t>Podle § 25 zákona č.  13/1997 Sb., o pozemních komunikacích, ve znění pozdějších předpisů, a vyhlášky č. 104/1997 Sb., kterou se provádí zákon o pozemních komunikacích, ve znění pozdějších předpisů, zákona č. 361/2000 Sb., o provozu na pozemních komunikacích, ve znění pozdějších předpisů, zákona č. 634/2004 Sb., o správních poplatcích, ve znění pozdějších předpisů.</w:t>
      </w:r>
      <w:r>
        <w:rPr>
          <w:sz w:val="24"/>
        </w:rPr>
        <w:t xml:space="preserve"> </w:t>
      </w:r>
    </w:p>
    <w:p w14:paraId="56ECF0F7" w14:textId="77777777" w:rsidR="00A90F92" w:rsidRDefault="005A773F">
      <w:pPr>
        <w:numPr>
          <w:ilvl w:val="0"/>
          <w:numId w:val="1"/>
        </w:numPr>
        <w:spacing w:after="164"/>
        <w:ind w:hanging="360"/>
      </w:pPr>
      <w:r>
        <w:t>Ohlašovací povinnost stanoví § 14a zákona č. 565/1990 Sb., o místních poplatcích, ve znění ve znění pozdějších předpisů, a § 125 zákona č. 280/2009 Sb., daňový řád, ve znění pozdějších předpisů, a § 4 vyhlášky č. 5/2011 Sb. hl. m. Prahy, o místním poplatku za užívání veřejného prostranství, ve znění pozdějších předpisů.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E52432" w14:textId="77777777" w:rsidR="00A90F92" w:rsidRDefault="005A773F">
      <w:pPr>
        <w:spacing w:after="7" w:line="251" w:lineRule="auto"/>
        <w:ind w:left="2" w:hanging="10"/>
        <w:jc w:val="left"/>
      </w:pPr>
      <w:r>
        <w:rPr>
          <w:b/>
        </w:rPr>
        <w:t xml:space="preserve">Lokalita místní komunikace: </w:t>
      </w:r>
    </w:p>
    <w:p w14:paraId="23AA84A8" w14:textId="77777777" w:rsidR="00A90F92" w:rsidRDefault="005A773F">
      <w:pPr>
        <w:spacing w:after="11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FAFE97C" w14:textId="77777777" w:rsidR="00A90F92" w:rsidRDefault="005A773F">
      <w:pPr>
        <w:tabs>
          <w:tab w:val="center" w:pos="7761"/>
        </w:tabs>
        <w:ind w:left="-15" w:firstLine="0"/>
        <w:jc w:val="left"/>
      </w:pPr>
      <w:r>
        <w:t xml:space="preserve">Pozemek </w:t>
      </w:r>
      <w:proofErr w:type="spellStart"/>
      <w:r>
        <w:t>parc</w:t>
      </w:r>
      <w:proofErr w:type="spellEnd"/>
      <w:r>
        <w:t>. číslo: 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k. </w:t>
      </w:r>
      <w:proofErr w:type="spellStart"/>
      <w:r>
        <w:t>ú.</w:t>
      </w:r>
      <w:proofErr w:type="spellEnd"/>
      <w:r>
        <w:t>: .................................</w:t>
      </w:r>
      <w:r w:rsidR="001826C5">
        <w:t>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9D2CAF" w14:textId="77777777" w:rsidR="00A90F92" w:rsidRDefault="005A773F">
      <w:pPr>
        <w:ind w:left="-12"/>
      </w:pPr>
      <w:r>
        <w:t xml:space="preserve">Komunikace – ulice (v úseku) ........................................................................................................  </w:t>
      </w:r>
    </w:p>
    <w:p w14:paraId="7AC83254" w14:textId="77777777" w:rsidR="00A90F92" w:rsidRDefault="005A773F">
      <w:pPr>
        <w:spacing w:after="123"/>
        <w:ind w:left="-12"/>
      </w:pPr>
      <w: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D3FAAFC" w14:textId="77777777" w:rsidR="00A90F92" w:rsidRDefault="005A773F">
      <w:pPr>
        <w:spacing w:after="115" w:line="251" w:lineRule="auto"/>
        <w:ind w:left="2" w:hanging="10"/>
        <w:jc w:val="left"/>
      </w:pPr>
      <w:r>
        <w:rPr>
          <w:b/>
        </w:rPr>
        <w:t xml:space="preserve">Podrobnější popis prováděné činnosti a způsob zvláštního užívání komunikace (uveďte včetně písmene dle tabulky sazba poplatku): </w:t>
      </w:r>
    </w:p>
    <w:p w14:paraId="3E8F8A18" w14:textId="77777777" w:rsidR="00A90F92" w:rsidRDefault="005A773F">
      <w:pPr>
        <w:ind w:left="-12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23B1A0FF" w14:textId="77777777" w:rsidR="00A90F92" w:rsidRDefault="005A773F">
      <w:pPr>
        <w:ind w:left="-12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707A2E26" w14:textId="77777777" w:rsidR="00A90F92" w:rsidRDefault="005A773F">
      <w:pPr>
        <w:spacing w:after="130"/>
        <w:ind w:left="-12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1A496E01" w14:textId="77777777" w:rsidR="00A90F92" w:rsidRDefault="005A773F">
      <w:pPr>
        <w:spacing w:after="142"/>
        <w:ind w:left="-12"/>
      </w:pPr>
      <w:r>
        <w:rPr>
          <w:b/>
        </w:rPr>
        <w:t xml:space="preserve">Celková užívaná plocha: </w:t>
      </w:r>
      <w:r>
        <w:t>..................</w:t>
      </w:r>
      <w:r>
        <w:rPr>
          <w:b/>
        </w:rPr>
        <w:t>m</w:t>
      </w:r>
      <w:r>
        <w:rPr>
          <w:b/>
          <w:vertAlign w:val="superscript"/>
        </w:rPr>
        <w:t>2</w:t>
      </w:r>
      <w:r>
        <w:rPr>
          <w:b/>
        </w:rPr>
        <w:t xml:space="preserve">, v termínu od: </w:t>
      </w:r>
      <w:r>
        <w:t>...............................</w:t>
      </w:r>
      <w:r>
        <w:rPr>
          <w:b/>
        </w:rPr>
        <w:t xml:space="preserve"> do: </w:t>
      </w:r>
      <w:r>
        <w:t xml:space="preserve">................................. </w:t>
      </w:r>
    </w:p>
    <w:p w14:paraId="0E0DDC21" w14:textId="77777777" w:rsidR="00A90F92" w:rsidRDefault="005A773F">
      <w:pPr>
        <w:ind w:left="-12"/>
      </w:pPr>
      <w:r>
        <w:rPr>
          <w:b/>
        </w:rPr>
        <w:t xml:space="preserve">Doba zvláštního užívání </w:t>
      </w:r>
      <w:r>
        <w:t xml:space="preserve">(např. </w:t>
      </w:r>
      <w:proofErr w:type="spellStart"/>
      <w:r>
        <w:t>prac</w:t>
      </w:r>
      <w:proofErr w:type="spellEnd"/>
      <w:r>
        <w:t>. dny, mimo svátky, ST, denně, po–</w:t>
      </w:r>
      <w:proofErr w:type="gramStart"/>
      <w:r>
        <w:t>so,</w:t>
      </w:r>
      <w:proofErr w:type="gramEnd"/>
      <w:r>
        <w:t xml:space="preserve"> apod.): </w:t>
      </w:r>
    </w:p>
    <w:p w14:paraId="44C2A791" w14:textId="77777777" w:rsidR="00A90F92" w:rsidRDefault="005A773F">
      <w:pPr>
        <w:spacing w:after="140" w:line="259" w:lineRule="auto"/>
        <w:ind w:left="0" w:firstLine="0"/>
        <w:jc w:val="left"/>
      </w:pPr>
      <w:r>
        <w:rPr>
          <w:b/>
        </w:rPr>
        <w:t xml:space="preserve"> </w:t>
      </w:r>
    </w:p>
    <w:p w14:paraId="7AA34DBF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 xml:space="preserve">Žadatel o zvláštní užívání komunikace (u stavebních záborů zpravidla zhotovitel akce):  </w:t>
      </w:r>
    </w:p>
    <w:p w14:paraId="65EAA40D" w14:textId="77777777" w:rsidR="00A90F92" w:rsidRDefault="005A773F">
      <w:pPr>
        <w:spacing w:after="132"/>
        <w:ind w:left="-12"/>
      </w:pPr>
      <w:r>
        <w:t xml:space="preserve">Jméno a příjmení </w:t>
      </w:r>
      <w:r>
        <w:rPr>
          <w:i/>
        </w:rPr>
        <w:t xml:space="preserve">(fyzická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datum narození:...................................................................................</w:t>
      </w:r>
      <w:r>
        <w:rPr>
          <w:i/>
        </w:rPr>
        <w:t xml:space="preserve"> </w:t>
      </w:r>
    </w:p>
    <w:p w14:paraId="75A476BD" w14:textId="77777777" w:rsidR="00A90F92" w:rsidRDefault="005A773F">
      <w:pPr>
        <w:spacing w:after="132"/>
        <w:ind w:left="-12"/>
      </w:pPr>
      <w:r>
        <w:t xml:space="preserve">Název firmy </w:t>
      </w:r>
      <w:r>
        <w:rPr>
          <w:i/>
        </w:rPr>
        <w:t xml:space="preserve">(právnická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IČ:............................................................................................................. </w:t>
      </w:r>
    </w:p>
    <w:p w14:paraId="416C1FB4" w14:textId="77777777" w:rsidR="00A90F92" w:rsidRDefault="005A773F">
      <w:pPr>
        <w:ind w:left="-12"/>
      </w:pPr>
      <w:r>
        <w:t xml:space="preserve">Bydliště, místo podnikání, sídlo: ................................................................................................................. </w:t>
      </w:r>
    </w:p>
    <w:p w14:paraId="6C091DB8" w14:textId="77777777" w:rsidR="00A90F92" w:rsidRDefault="005A773F">
      <w:pPr>
        <w:spacing w:after="131"/>
        <w:ind w:left="-12"/>
      </w:pPr>
      <w:r>
        <w:t xml:space="preserve">.................................................................................................................................................................... </w:t>
      </w:r>
    </w:p>
    <w:p w14:paraId="34C61A2D" w14:textId="77777777" w:rsidR="00A90F92" w:rsidRDefault="005A773F">
      <w:pPr>
        <w:spacing w:after="33" w:line="368" w:lineRule="auto"/>
        <w:ind w:left="-12"/>
      </w:pPr>
      <w:r>
        <w:t xml:space="preserve">Odpovědná osoba: ........................................................................... </w:t>
      </w:r>
      <w:proofErr w:type="gramStart"/>
      <w:r>
        <w:t>Telefon:............................................</w:t>
      </w:r>
      <w:proofErr w:type="gramEnd"/>
      <w:r>
        <w:t xml:space="preserve">  </w:t>
      </w:r>
    </w:p>
    <w:p w14:paraId="2EE6ED6A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 xml:space="preserve">Zástupce žadatele (podle přiložené plné moci): </w:t>
      </w:r>
    </w:p>
    <w:p w14:paraId="6C2ED6C5" w14:textId="77777777" w:rsidR="00A90F92" w:rsidRDefault="005A773F">
      <w:pPr>
        <w:spacing w:after="129"/>
        <w:ind w:left="-12"/>
      </w:pPr>
      <w:r>
        <w:t xml:space="preserve">Jméno a příjmení </w:t>
      </w:r>
      <w:r>
        <w:rPr>
          <w:i/>
        </w:rPr>
        <w:t xml:space="preserve">(fyzická </w:t>
      </w:r>
      <w:proofErr w:type="gramStart"/>
      <w:r>
        <w:rPr>
          <w:i/>
        </w:rPr>
        <w:t>osoba</w:t>
      </w:r>
      <w:r>
        <w:t>)/</w:t>
      </w:r>
      <w:proofErr w:type="gramEnd"/>
      <w:r>
        <w:t xml:space="preserve"> datum narození: .................................................................................. </w:t>
      </w:r>
      <w:r>
        <w:rPr>
          <w:i/>
        </w:rPr>
        <w:t xml:space="preserve"> </w:t>
      </w:r>
    </w:p>
    <w:p w14:paraId="5BF2268C" w14:textId="77777777" w:rsidR="00A90F92" w:rsidRDefault="005A773F">
      <w:pPr>
        <w:spacing w:after="134"/>
        <w:ind w:left="-12"/>
      </w:pPr>
      <w:r>
        <w:t xml:space="preserve">Název firmy </w:t>
      </w:r>
      <w:r>
        <w:rPr>
          <w:i/>
        </w:rPr>
        <w:t xml:space="preserve">(právnická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IČ:............................................................................................................. </w:t>
      </w:r>
    </w:p>
    <w:p w14:paraId="73BDA0BF" w14:textId="77777777" w:rsidR="00A90F92" w:rsidRDefault="005A773F">
      <w:pPr>
        <w:ind w:left="-12"/>
      </w:pPr>
      <w:r>
        <w:t xml:space="preserve">Bydliště, místo podnikání, sídlo: ................................................................................................................. </w:t>
      </w:r>
    </w:p>
    <w:p w14:paraId="4CCCC210" w14:textId="77777777" w:rsidR="00A90F92" w:rsidRDefault="005A773F">
      <w:pPr>
        <w:spacing w:after="0" w:line="367" w:lineRule="auto"/>
        <w:ind w:left="-12"/>
      </w:pPr>
      <w:r>
        <w:t xml:space="preserve">......................................................................................................… </w:t>
      </w:r>
      <w:proofErr w:type="gramStart"/>
      <w:r>
        <w:t>Telefon:.............................................</w:t>
      </w:r>
      <w:proofErr w:type="gramEnd"/>
      <w:r>
        <w:t xml:space="preserve">  </w:t>
      </w:r>
    </w:p>
    <w:p w14:paraId="663DB142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 xml:space="preserve">Zhotovitel akce (pokud není shodný se žadatelem):  </w:t>
      </w:r>
    </w:p>
    <w:p w14:paraId="67C61BD2" w14:textId="77777777" w:rsidR="00A90F92" w:rsidRDefault="005A773F">
      <w:pPr>
        <w:ind w:left="-12"/>
      </w:pPr>
      <w:r>
        <w:t xml:space="preserve">Název firmy </w:t>
      </w:r>
      <w:r>
        <w:rPr>
          <w:i/>
        </w:rPr>
        <w:t xml:space="preserve">(právnická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IČ:............................................................................................................. </w:t>
      </w:r>
    </w:p>
    <w:p w14:paraId="3626483E" w14:textId="77777777" w:rsidR="00A90F92" w:rsidRDefault="005A773F">
      <w:pPr>
        <w:spacing w:after="37" w:line="367" w:lineRule="auto"/>
        <w:ind w:left="-12"/>
      </w:pPr>
      <w:r>
        <w:lastRenderedPageBreak/>
        <w:t xml:space="preserve">Místo podnikání, sídlo: .................................. 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75AE3D26" w14:textId="77777777" w:rsidR="00A90F92" w:rsidRDefault="005A773F">
      <w:pPr>
        <w:ind w:left="-12"/>
      </w:pPr>
      <w:r>
        <w:t xml:space="preserve">Odpovědná osoba: ........................................................................... </w:t>
      </w:r>
      <w:proofErr w:type="gramStart"/>
      <w:r>
        <w:t>Telefon:............................................</w:t>
      </w:r>
      <w:proofErr w:type="gramEnd"/>
      <w:r>
        <w:t xml:space="preserve"> </w:t>
      </w:r>
    </w:p>
    <w:p w14:paraId="386CD7B6" w14:textId="77777777" w:rsidR="00A90F92" w:rsidRDefault="005A773F">
      <w:pPr>
        <w:spacing w:after="0" w:line="259" w:lineRule="auto"/>
        <w:ind w:left="0" w:firstLine="0"/>
        <w:jc w:val="left"/>
      </w:pPr>
      <w:r>
        <w:t xml:space="preserve"> </w:t>
      </w:r>
    </w:p>
    <w:p w14:paraId="429C332A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 xml:space="preserve">Investor akce (pokud není shodný se žadatelem):  </w:t>
      </w:r>
    </w:p>
    <w:p w14:paraId="7D63A81F" w14:textId="77777777" w:rsidR="00A90F92" w:rsidRDefault="005A773F">
      <w:pPr>
        <w:spacing w:after="132"/>
        <w:ind w:left="-12"/>
      </w:pPr>
      <w:r>
        <w:t xml:space="preserve">Jméno a příjmení </w:t>
      </w:r>
      <w:r>
        <w:rPr>
          <w:i/>
        </w:rPr>
        <w:t xml:space="preserve">(fyzická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datum narození:...................................................................................</w:t>
      </w:r>
      <w:r>
        <w:rPr>
          <w:i/>
        </w:rPr>
        <w:t xml:space="preserve"> </w:t>
      </w:r>
    </w:p>
    <w:p w14:paraId="7335B39B" w14:textId="77777777" w:rsidR="00A90F92" w:rsidRDefault="005A773F">
      <w:pPr>
        <w:spacing w:after="132"/>
        <w:ind w:left="-12"/>
      </w:pPr>
      <w:r>
        <w:t xml:space="preserve">Název firmy </w:t>
      </w:r>
      <w:r>
        <w:rPr>
          <w:i/>
        </w:rPr>
        <w:t xml:space="preserve">(právnická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IČ:............................................................................................................. </w:t>
      </w:r>
    </w:p>
    <w:p w14:paraId="6E38355F" w14:textId="77777777" w:rsidR="00A90F92" w:rsidRDefault="005A773F">
      <w:pPr>
        <w:ind w:left="-12"/>
      </w:pPr>
      <w:r>
        <w:t xml:space="preserve">Bydliště, místo podnikání, sídlo: ................................................................................................................. </w:t>
      </w:r>
    </w:p>
    <w:p w14:paraId="7D646549" w14:textId="77777777" w:rsidR="00A90F92" w:rsidRDefault="005A773F">
      <w:pPr>
        <w:spacing w:after="131"/>
        <w:ind w:left="-12"/>
      </w:pPr>
      <w:r>
        <w:t xml:space="preserve">.................................................................................................................................................................... </w:t>
      </w:r>
    </w:p>
    <w:p w14:paraId="0F8E9164" w14:textId="77777777" w:rsidR="00A90F92" w:rsidRDefault="005A773F">
      <w:pPr>
        <w:ind w:left="-12"/>
      </w:pPr>
      <w:r>
        <w:t xml:space="preserve">Odpovědná osoba: ........................................................................... </w:t>
      </w:r>
      <w:proofErr w:type="gramStart"/>
      <w:r>
        <w:t>Telefon:............................................</w:t>
      </w:r>
      <w:proofErr w:type="gramEnd"/>
      <w:r>
        <w:t xml:space="preserve"> </w:t>
      </w:r>
    </w:p>
    <w:p w14:paraId="6B6C6425" w14:textId="77777777" w:rsidR="00A90F92" w:rsidRDefault="005A773F">
      <w:pPr>
        <w:spacing w:after="101" w:line="259" w:lineRule="auto"/>
        <w:ind w:left="0" w:firstLine="0"/>
        <w:jc w:val="left"/>
      </w:pPr>
      <w:r>
        <w:t xml:space="preserve"> </w:t>
      </w:r>
    </w:p>
    <w:p w14:paraId="384ACFD6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 xml:space="preserve">Poplatník místního poplatku (pokud není shodný se žadatelem):  </w:t>
      </w:r>
    </w:p>
    <w:p w14:paraId="291409E7" w14:textId="77777777" w:rsidR="00A90F92" w:rsidRDefault="005A773F">
      <w:pPr>
        <w:spacing w:after="129"/>
        <w:ind w:left="-12"/>
      </w:pPr>
      <w:r>
        <w:t xml:space="preserve">Jméno a příjmení </w:t>
      </w:r>
      <w:r>
        <w:rPr>
          <w:i/>
        </w:rPr>
        <w:t xml:space="preserve">(fyzická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datum narození:...................................................................................</w:t>
      </w:r>
      <w:r>
        <w:rPr>
          <w:i/>
        </w:rPr>
        <w:t xml:space="preserve"> </w:t>
      </w:r>
    </w:p>
    <w:p w14:paraId="00CCAF80" w14:textId="77777777" w:rsidR="00A90F92" w:rsidRDefault="005A773F">
      <w:pPr>
        <w:spacing w:after="134"/>
        <w:ind w:left="-12"/>
      </w:pPr>
      <w:r>
        <w:t xml:space="preserve">Název firmy </w:t>
      </w:r>
      <w:r>
        <w:rPr>
          <w:i/>
        </w:rPr>
        <w:t xml:space="preserve">(právnická </w:t>
      </w:r>
      <w:proofErr w:type="gramStart"/>
      <w:r>
        <w:rPr>
          <w:i/>
        </w:rPr>
        <w:t>osoba)</w:t>
      </w:r>
      <w:r>
        <w:t>/</w:t>
      </w:r>
      <w:proofErr w:type="gramEnd"/>
      <w:r>
        <w:t xml:space="preserve"> IČ:............................................................................................................. </w:t>
      </w:r>
    </w:p>
    <w:p w14:paraId="4775670A" w14:textId="77777777" w:rsidR="00A90F92" w:rsidRDefault="005A773F">
      <w:pPr>
        <w:ind w:left="-12"/>
      </w:pPr>
      <w:r>
        <w:t xml:space="preserve">Bydliště, místo podnikání, sídlo: ................................................................................................................. </w:t>
      </w:r>
    </w:p>
    <w:p w14:paraId="7DFEC48B" w14:textId="77777777" w:rsidR="00A90F92" w:rsidRDefault="005A773F">
      <w:pPr>
        <w:spacing w:after="130"/>
        <w:ind w:left="-12"/>
      </w:pPr>
      <w:r>
        <w:t xml:space="preserve">.................................................................................................................................................................... </w:t>
      </w:r>
    </w:p>
    <w:p w14:paraId="31C712F7" w14:textId="77777777" w:rsidR="00A90F92" w:rsidRDefault="005A773F">
      <w:pPr>
        <w:ind w:left="-12" w:right="144"/>
      </w:pPr>
      <w:r>
        <w:t xml:space="preserve">V případě, že je poplatník osvobozen od placení místního poplatku, uveďte, dle kterého </w:t>
      </w:r>
      <w:proofErr w:type="spellStart"/>
      <w:r>
        <w:t>ust</w:t>
      </w:r>
      <w:proofErr w:type="spellEnd"/>
      <w:r>
        <w:t xml:space="preserve">. zákona č. 565/1990 Sb., o místních poplatcích, ve znění pozdějších předpisů – doložte (např. smlouvou): </w:t>
      </w:r>
    </w:p>
    <w:p w14:paraId="3D2F5AFB" w14:textId="77777777" w:rsidR="00A90F92" w:rsidRDefault="005A773F">
      <w:pPr>
        <w:ind w:left="-12"/>
      </w:pPr>
      <w:r>
        <w:t xml:space="preserve">.................................................................................................................................................................... </w:t>
      </w:r>
    </w:p>
    <w:p w14:paraId="5CC23370" w14:textId="77777777" w:rsidR="00A90F92" w:rsidRDefault="005A773F">
      <w:pPr>
        <w:ind w:left="-12"/>
      </w:pPr>
      <w:r>
        <w:t xml:space="preserve">V Praze dne: ............................................ </w:t>
      </w:r>
    </w:p>
    <w:p w14:paraId="213C2AE1" w14:textId="77777777" w:rsidR="00A90F92" w:rsidRDefault="005A773F">
      <w:pPr>
        <w:spacing w:after="0" w:line="259" w:lineRule="auto"/>
        <w:ind w:left="0" w:firstLine="0"/>
        <w:jc w:val="left"/>
      </w:pPr>
      <w:r>
        <w:t xml:space="preserve"> </w:t>
      </w:r>
    </w:p>
    <w:p w14:paraId="1C45AF64" w14:textId="77777777" w:rsidR="00A90F92" w:rsidRDefault="005A773F">
      <w:pPr>
        <w:spacing w:after="0" w:line="259" w:lineRule="auto"/>
        <w:ind w:left="0" w:firstLine="0"/>
        <w:jc w:val="left"/>
      </w:pPr>
      <w:r>
        <w:t xml:space="preserve"> </w:t>
      </w:r>
    </w:p>
    <w:p w14:paraId="386644E7" w14:textId="77777777" w:rsidR="00A90F92" w:rsidRDefault="005A773F">
      <w:pPr>
        <w:spacing w:after="5" w:line="259" w:lineRule="auto"/>
        <w:ind w:left="10" w:right="110" w:hanging="10"/>
        <w:jc w:val="right"/>
      </w:pPr>
      <w:r>
        <w:t>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6E26E3" w14:textId="77777777" w:rsidR="00A90F92" w:rsidRDefault="005A773F">
      <w:pPr>
        <w:spacing w:after="5" w:line="259" w:lineRule="auto"/>
        <w:ind w:left="10" w:right="578" w:hanging="10"/>
        <w:jc w:val="right"/>
      </w:pPr>
      <w:r>
        <w:t>podpis (a razítko) žadatele / zmocněnce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D6AB8F" w14:textId="77777777" w:rsidR="00A90F92" w:rsidRDefault="005A773F">
      <w:pPr>
        <w:spacing w:after="0" w:line="259" w:lineRule="auto"/>
        <w:ind w:left="0" w:firstLine="0"/>
        <w:jc w:val="left"/>
      </w:pPr>
      <w:r>
        <w:t xml:space="preserve"> </w:t>
      </w:r>
    </w:p>
    <w:p w14:paraId="68803F4D" w14:textId="77777777" w:rsidR="00A90F92" w:rsidRDefault="005A773F">
      <w:pPr>
        <w:spacing w:after="14" w:line="259" w:lineRule="auto"/>
        <w:ind w:left="0" w:firstLine="0"/>
        <w:jc w:val="left"/>
      </w:pPr>
      <w:r>
        <w:t xml:space="preserve"> </w:t>
      </w:r>
    </w:p>
    <w:p w14:paraId="1B094936" w14:textId="77777777" w:rsidR="00A90F92" w:rsidRDefault="005A773F">
      <w:pPr>
        <w:spacing w:after="26" w:line="251" w:lineRule="auto"/>
        <w:ind w:left="2" w:hanging="10"/>
        <w:jc w:val="left"/>
      </w:pPr>
      <w:r>
        <w:rPr>
          <w:b/>
        </w:rPr>
        <w:t xml:space="preserve">Přílohy: </w:t>
      </w:r>
    </w:p>
    <w:p w14:paraId="4E4A6718" w14:textId="77777777" w:rsidR="00A90F92" w:rsidRDefault="005A773F">
      <w:pPr>
        <w:numPr>
          <w:ilvl w:val="0"/>
          <w:numId w:val="2"/>
        </w:numPr>
        <w:spacing w:after="8"/>
        <w:ind w:left="704" w:hanging="346"/>
      </w:pPr>
      <w:r>
        <w:t xml:space="preserve">Souhlasné stanovisko Policie ČR (v případě, že zvláštní užívání může ovlivnit bezpečnost a plynulost silničního provozu) </w:t>
      </w:r>
    </w:p>
    <w:p w14:paraId="1761F2B1" w14:textId="77777777" w:rsidR="00A90F92" w:rsidRDefault="005A773F">
      <w:pPr>
        <w:numPr>
          <w:ilvl w:val="0"/>
          <w:numId w:val="2"/>
        </w:numPr>
        <w:spacing w:after="12"/>
        <w:ind w:left="704" w:hanging="346"/>
      </w:pPr>
      <w:r>
        <w:t xml:space="preserve">Kopie výpisu OR/ŽL, </w:t>
      </w:r>
    </w:p>
    <w:p w14:paraId="23A82427" w14:textId="77777777" w:rsidR="00A90F92" w:rsidRDefault="005A773F">
      <w:pPr>
        <w:numPr>
          <w:ilvl w:val="0"/>
          <w:numId w:val="2"/>
        </w:numPr>
        <w:spacing w:after="13"/>
        <w:ind w:left="704" w:hanging="346"/>
      </w:pPr>
      <w:r>
        <w:t xml:space="preserve">Situační výkres, návrh přechodného dopravního značení </w:t>
      </w:r>
    </w:p>
    <w:p w14:paraId="047FBA52" w14:textId="77777777" w:rsidR="00A90F92" w:rsidRDefault="005A773F">
      <w:pPr>
        <w:numPr>
          <w:ilvl w:val="0"/>
          <w:numId w:val="2"/>
        </w:numPr>
        <w:spacing w:after="1"/>
        <w:ind w:left="704" w:hanging="346"/>
      </w:pPr>
      <w:r>
        <w:t xml:space="preserve">U déle trvajících stavebních záborů harmonogram prací </w:t>
      </w:r>
    </w:p>
    <w:p w14:paraId="331BA093" w14:textId="77777777" w:rsidR="00A90F92" w:rsidRDefault="005A773F">
      <w:pPr>
        <w:numPr>
          <w:ilvl w:val="0"/>
          <w:numId w:val="2"/>
        </w:numPr>
        <w:spacing w:after="1"/>
        <w:ind w:left="704" w:hanging="346"/>
      </w:pPr>
      <w:r>
        <w:t xml:space="preserve">Souhlasu vlastníka komunikace </w:t>
      </w:r>
    </w:p>
    <w:p w14:paraId="45EBF780" w14:textId="77777777" w:rsidR="00A90F92" w:rsidRDefault="005A773F">
      <w:pPr>
        <w:numPr>
          <w:ilvl w:val="0"/>
          <w:numId w:val="2"/>
        </w:numPr>
        <w:spacing w:after="0"/>
        <w:ind w:left="704" w:hanging="346"/>
      </w:pPr>
      <w:r>
        <w:t xml:space="preserve">Plná moc </w:t>
      </w:r>
    </w:p>
    <w:p w14:paraId="0882CA03" w14:textId="77777777" w:rsidR="00A90F92" w:rsidRDefault="005A773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C8C86C5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>Správní poplatek:</w:t>
      </w:r>
      <w:r>
        <w:t xml:space="preserve">  </w:t>
      </w:r>
    </w:p>
    <w:p w14:paraId="561AF773" w14:textId="77777777" w:rsidR="00A90F92" w:rsidRDefault="005A773F">
      <w:pPr>
        <w:spacing w:after="0"/>
        <w:ind w:left="-12"/>
      </w:pPr>
      <w:r>
        <w:t xml:space="preserve">Vydání povolení ke zvláštnímu užívání komunikace podléhá podle zákona č. 634/2004 Sb., o správních poplatcích, ve znění pozdějších předpisů, a jeho přílohy - sazebníku správních poplatků, položky 36, </w:t>
      </w:r>
      <w:r>
        <w:rPr>
          <w:b/>
          <w:u w:val="single" w:color="000000"/>
        </w:rPr>
        <w:t>zaplacení správního poplatku p</w:t>
      </w:r>
      <w:r>
        <w:rPr>
          <w:u w:val="single" w:color="000000"/>
        </w:rPr>
        <w:t>ř</w:t>
      </w:r>
      <w:r>
        <w:rPr>
          <w:b/>
          <w:u w:val="single" w:color="000000"/>
        </w:rPr>
        <w:t>ed vydáním tohoto rozhodnutí</w:t>
      </w:r>
      <w:r>
        <w:t xml:space="preserve"> podle § 5 odst. 5 téhož zákona, a to na dobu platnosti </w:t>
      </w:r>
    </w:p>
    <w:tbl>
      <w:tblPr>
        <w:tblStyle w:val="TableGrid"/>
        <w:tblW w:w="8775" w:type="dxa"/>
        <w:tblInd w:w="398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7863"/>
        <w:gridCol w:w="912"/>
      </w:tblGrid>
      <w:tr w:rsidR="00A90F92" w14:paraId="4D8DF338" w14:textId="77777777">
        <w:trPr>
          <w:trHeight w:val="252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14:paraId="6393E658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t xml:space="preserve">- 10 dní a na dobu kratší než 10 dní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BF8A991" w14:textId="77777777" w:rsidR="00A90F92" w:rsidRDefault="005A773F">
            <w:pPr>
              <w:spacing w:after="0" w:line="259" w:lineRule="auto"/>
              <w:ind w:left="113" w:firstLine="0"/>
              <w:jc w:val="left"/>
            </w:pPr>
            <w:r>
              <w:t xml:space="preserve">100,- Kč </w:t>
            </w:r>
          </w:p>
        </w:tc>
      </w:tr>
      <w:tr w:rsidR="00A90F92" w14:paraId="07A3EA26" w14:textId="77777777">
        <w:trPr>
          <w:trHeight w:val="281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14:paraId="59B8997D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t xml:space="preserve">- 6 měsíců a na dobu kratší než 6 měsíců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9E52AB4" w14:textId="77777777" w:rsidR="00A90F92" w:rsidRDefault="005A773F">
            <w:pPr>
              <w:spacing w:after="0" w:line="259" w:lineRule="auto"/>
              <w:ind w:left="113" w:firstLine="0"/>
              <w:jc w:val="left"/>
            </w:pPr>
            <w:r>
              <w:t xml:space="preserve">500,- Kč </w:t>
            </w:r>
          </w:p>
        </w:tc>
      </w:tr>
      <w:tr w:rsidR="00A90F92" w14:paraId="0830992A" w14:textId="77777777">
        <w:trPr>
          <w:trHeight w:val="252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14:paraId="365A7478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t xml:space="preserve">- delší než 6 měsíců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732F011" w14:textId="77777777" w:rsidR="00A90F92" w:rsidRDefault="005A773F">
            <w:pPr>
              <w:spacing w:after="0" w:line="259" w:lineRule="auto"/>
              <w:ind w:left="0" w:firstLine="0"/>
            </w:pPr>
            <w:r>
              <w:t xml:space="preserve">1000,- Kč </w:t>
            </w:r>
          </w:p>
        </w:tc>
      </w:tr>
    </w:tbl>
    <w:p w14:paraId="4B70A3B1" w14:textId="77777777" w:rsidR="00A90F92" w:rsidRDefault="005A773F">
      <w:pPr>
        <w:spacing w:after="38"/>
        <w:ind w:left="-12"/>
      </w:pPr>
      <w:r>
        <w:t>Nebude-li správní poplatek zaplacen, nebo nebude-li jeho zaplacení prokázáno před vydáním rozhodnutí (</w:t>
      </w:r>
      <w:r>
        <w:rPr>
          <w:u w:val="single" w:color="000000"/>
        </w:rPr>
        <w:t>lze prokázat kopií podacího lístku poštovní poukázky či výpisu z účtu</w:t>
      </w:r>
      <w:r>
        <w:t xml:space="preserve">), zahájené řízení bude v souladu s § 5 odst. 4 zákona č. 634/2004 Sb. zastaveno. </w:t>
      </w:r>
    </w:p>
    <w:p w14:paraId="3B44A96C" w14:textId="77777777" w:rsidR="00A90F92" w:rsidRDefault="005A773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4247232" w14:textId="77777777" w:rsidR="00A90F92" w:rsidRDefault="005A773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53DB977" w14:textId="77777777" w:rsidR="00A90F92" w:rsidRDefault="005A773F">
      <w:pPr>
        <w:spacing w:after="79" w:line="251" w:lineRule="auto"/>
        <w:ind w:left="2" w:hanging="10"/>
        <w:jc w:val="left"/>
      </w:pPr>
      <w:r>
        <w:rPr>
          <w:b/>
        </w:rPr>
        <w:t xml:space="preserve">Místní poplatek: </w:t>
      </w:r>
    </w:p>
    <w:p w14:paraId="7C00C0C6" w14:textId="77777777" w:rsidR="00A90F92" w:rsidRDefault="005A773F">
      <w:pPr>
        <w:spacing w:after="144" w:line="251" w:lineRule="auto"/>
        <w:ind w:left="2" w:hanging="10"/>
        <w:jc w:val="left"/>
      </w:pPr>
      <w:r>
        <w:rPr>
          <w:b/>
        </w:rPr>
        <w:t xml:space="preserve">Splatnost místního poplatku </w:t>
      </w:r>
    </w:p>
    <w:p w14:paraId="43F07520" w14:textId="77777777" w:rsidR="00A90F92" w:rsidRDefault="005A773F">
      <w:pPr>
        <w:numPr>
          <w:ilvl w:val="0"/>
          <w:numId w:val="3"/>
        </w:numPr>
        <w:spacing w:after="9"/>
        <w:ind w:hanging="360"/>
      </w:pPr>
      <w:r>
        <w:lastRenderedPageBreak/>
        <w:t xml:space="preserve">Poplatek je splatný dle § 5 vyhlášky č. 5/2011 Sb. hl. m. Prahy v den, kdy bylo započato s užíváním veřejného prostranství. Při užívání veřejného prostranství </w:t>
      </w:r>
      <w:r>
        <w:rPr>
          <w:u w:val="single" w:color="000000"/>
        </w:rPr>
        <w:t>po dobu delší než 30 dnů</w:t>
      </w:r>
      <w:r>
        <w:t xml:space="preserve"> je poplatek splatný ve stejných splátkách tak, že první splátka je splatná v den, kdy bylo s užíváním veřejného prostranství započato a další splátky vždy ke každému třicátému dni užívání tak, aby celá částka poplatku byla zaplacena ke dni poslední splátky. </w:t>
      </w:r>
    </w:p>
    <w:p w14:paraId="7ACA1693" w14:textId="77777777" w:rsidR="00A90F92" w:rsidRDefault="005A773F">
      <w:pPr>
        <w:spacing w:after="17" w:line="259" w:lineRule="auto"/>
        <w:ind w:left="0" w:firstLine="0"/>
        <w:jc w:val="left"/>
      </w:pPr>
      <w:r>
        <w:t xml:space="preserve"> </w:t>
      </w:r>
    </w:p>
    <w:p w14:paraId="35D11052" w14:textId="77777777" w:rsidR="00A90F92" w:rsidRDefault="005A773F">
      <w:pPr>
        <w:numPr>
          <w:ilvl w:val="0"/>
          <w:numId w:val="3"/>
        </w:numPr>
        <w:spacing w:after="8"/>
        <w:ind w:hanging="360"/>
      </w:pPr>
      <w:r>
        <w:t xml:space="preserve">Nebudou-li poplatky zaplaceny poplatníkem včas nebo ve správné výši, vyměří mu obecní úřad poplatek platebním výměrem. Včas nezaplacené nebo neodvedené poplatky nebo část těchto poplatků může obecní úřad dle § 11 zákona ČNR č. 565/1990 Sb., o místních poplatcích, ve znění pozdějších předpisů, zvýšit až na trojnásobek. </w:t>
      </w:r>
    </w:p>
    <w:p w14:paraId="306BEAA3" w14:textId="77777777" w:rsidR="00A90F92" w:rsidRDefault="005A773F">
      <w:pPr>
        <w:spacing w:after="0" w:line="259" w:lineRule="auto"/>
        <w:ind w:left="0" w:firstLine="0"/>
        <w:jc w:val="left"/>
      </w:pPr>
      <w:r>
        <w:t xml:space="preserve"> </w:t>
      </w:r>
    </w:p>
    <w:p w14:paraId="371548AE" w14:textId="77777777" w:rsidR="00A90F92" w:rsidRDefault="005A773F">
      <w:pPr>
        <w:spacing w:after="0" w:line="259" w:lineRule="auto"/>
        <w:ind w:left="0" w:firstLine="0"/>
        <w:jc w:val="left"/>
      </w:pPr>
      <w:r>
        <w:t xml:space="preserve"> </w:t>
      </w:r>
    </w:p>
    <w:p w14:paraId="46921068" w14:textId="77777777" w:rsidR="00A90F92" w:rsidRDefault="005A773F">
      <w:pPr>
        <w:spacing w:after="7" w:line="251" w:lineRule="auto"/>
        <w:ind w:left="2" w:hanging="10"/>
        <w:jc w:val="left"/>
      </w:pPr>
      <w:r>
        <w:rPr>
          <w:b/>
        </w:rPr>
        <w:t>Sazba poplatku</w:t>
      </w:r>
      <w:r>
        <w:rPr>
          <w:b/>
          <w:sz w:val="22"/>
        </w:rPr>
        <w:t xml:space="preserve"> </w:t>
      </w:r>
    </w:p>
    <w:p w14:paraId="6C8C2D69" w14:textId="77777777" w:rsidR="00A90F92" w:rsidRDefault="005A773F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9790" w:type="dxa"/>
        <w:tblInd w:w="-70" w:type="dxa"/>
        <w:tblCellMar>
          <w:top w:w="38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9790"/>
      </w:tblGrid>
      <w:tr w:rsidR="00A90F92" w14:paraId="00B5605D" w14:textId="77777777">
        <w:trPr>
          <w:trHeight w:val="444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07DC" w14:textId="77777777" w:rsidR="00A90F92" w:rsidRDefault="005A77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Sazba poplatku za užívání veřejného prostranství dle §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2 vyhlášky č. 5/2011 Sb. hl. m. Prahy, za každý i započatý m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t xml:space="preserve"> a každý i započatý den činí pro území MČ Praha 14:</w:t>
            </w:r>
            <w:r>
              <w:rPr>
                <w:sz w:val="18"/>
              </w:rPr>
              <w:t xml:space="preserve"> </w:t>
            </w:r>
          </w:p>
        </w:tc>
      </w:tr>
      <w:tr w:rsidR="00A90F92" w14:paraId="28FCE79E" w14:textId="77777777">
        <w:trPr>
          <w:trHeight w:val="2102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D2C5" w14:textId="43A2FADD" w:rsidR="008D5891" w:rsidRDefault="005A773F">
            <w:pPr>
              <w:spacing w:after="0" w:line="287" w:lineRule="auto"/>
              <w:ind w:left="319" w:hanging="206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a)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za umístění stavebního zařízení pro provádění staveb a jejich změn a pro související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  <w:r w:rsidR="008D5891">
              <w:rPr>
                <w:b/>
                <w:sz w:val="18"/>
              </w:rPr>
              <w:t xml:space="preserve">        10,- Kč</w:t>
            </w:r>
          </w:p>
          <w:p w14:paraId="493E704E" w14:textId="494701FE" w:rsidR="00A90F92" w:rsidRDefault="008D5891">
            <w:pPr>
              <w:spacing w:after="0" w:line="287" w:lineRule="auto"/>
              <w:ind w:left="319" w:hanging="206"/>
              <w:jc w:val="left"/>
            </w:pPr>
            <w:r>
              <w:rPr>
                <w:bCs/>
                <w:sz w:val="18"/>
              </w:rPr>
              <w:t xml:space="preserve">             </w:t>
            </w:r>
            <w:r w:rsidRPr="008D5891">
              <w:rPr>
                <w:bCs/>
                <w:sz w:val="18"/>
              </w:rPr>
              <w:t>sklád</w:t>
            </w:r>
            <w:r>
              <w:rPr>
                <w:bCs/>
                <w:sz w:val="18"/>
              </w:rPr>
              <w:t>ky materiálů atd.</w:t>
            </w:r>
            <w:r w:rsidR="0087553F"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7B6733BB" w14:textId="77777777" w:rsidR="00A90F92" w:rsidRDefault="005A773F">
            <w:pPr>
              <w:spacing w:after="26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4138789B" w14:textId="07E1E9A7" w:rsidR="00A90F92" w:rsidRDefault="005A773F">
            <w:pPr>
              <w:spacing w:after="0" w:line="287" w:lineRule="auto"/>
              <w:ind w:left="818" w:right="540" w:hanging="499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umístění stavebního zařízení u havárií inženýrských sítí, zejména </w:t>
            </w:r>
            <w:proofErr w:type="gramStart"/>
            <w:r>
              <w:rPr>
                <w:sz w:val="18"/>
              </w:rPr>
              <w:t xml:space="preserve">energetických,  </w:t>
            </w:r>
            <w:r w:rsidR="008D5891">
              <w:rPr>
                <w:sz w:val="18"/>
              </w:rPr>
              <w:t>telekomunikačních</w:t>
            </w:r>
            <w:proofErr w:type="gramEnd"/>
            <w:r w:rsidR="008D5891"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tepelných a jiných vedení a pro skládky materiálů atd.  </w:t>
            </w:r>
          </w:p>
          <w:p w14:paraId="2E77ACE6" w14:textId="77777777" w:rsidR="00A90F92" w:rsidRDefault="005A773F">
            <w:pPr>
              <w:spacing w:after="18" w:line="259" w:lineRule="auto"/>
              <w:ind w:left="818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6A8205E" w14:textId="77777777" w:rsidR="008D5891" w:rsidRDefault="005A773F">
            <w:pPr>
              <w:spacing w:after="0" w:line="259" w:lineRule="auto"/>
              <w:ind w:left="818" w:right="605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dle § 6 písm. e) vyhlášky poplatku </w:t>
            </w:r>
            <w:r>
              <w:rPr>
                <w:sz w:val="18"/>
                <w:u w:val="single" w:color="000000"/>
              </w:rPr>
              <w:t>nepodléhají</w:t>
            </w:r>
            <w:r>
              <w:rPr>
                <w:sz w:val="18"/>
              </w:rPr>
              <w:t xml:space="preserve"> stavební zařízení </w:t>
            </w:r>
            <w:r>
              <w:rPr>
                <w:sz w:val="18"/>
                <w:u w:val="single" w:color="000000"/>
              </w:rPr>
              <w:t>u havárií</w:t>
            </w:r>
            <w:r>
              <w:rPr>
                <w:sz w:val="18"/>
              </w:rPr>
              <w:t xml:space="preserve"> </w:t>
            </w:r>
          </w:p>
          <w:p w14:paraId="5740552B" w14:textId="77777777" w:rsidR="00386124" w:rsidRDefault="008D5891">
            <w:pPr>
              <w:spacing w:after="0" w:line="259" w:lineRule="auto"/>
              <w:ind w:left="818" w:right="605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inženýrských sítí dle § 2 </w:t>
            </w:r>
            <w:r w:rsidR="005A773F">
              <w:rPr>
                <w:sz w:val="18"/>
              </w:rPr>
              <w:t xml:space="preserve">odst. 1 písm. a) a provádění výkopových prací  </w:t>
            </w:r>
          </w:p>
          <w:p w14:paraId="4030BE2F" w14:textId="5E7ECBEC" w:rsidR="00A90F92" w:rsidRDefault="008D5891">
            <w:pPr>
              <w:spacing w:after="0" w:line="259" w:lineRule="auto"/>
              <w:ind w:left="818" w:right="605" w:firstLine="0"/>
              <w:jc w:val="left"/>
            </w:pPr>
            <w:r>
              <w:rPr>
                <w:sz w:val="18"/>
              </w:rPr>
              <w:t xml:space="preserve">dle § 2 odst. 1 písm. l), které </w:t>
            </w:r>
            <w:r w:rsidR="005A773F">
              <w:rPr>
                <w:sz w:val="18"/>
                <w:u w:val="single" w:color="000000"/>
              </w:rPr>
              <w:t xml:space="preserve">nepřesáhne </w:t>
            </w:r>
            <w:r w:rsidR="00F6061D">
              <w:rPr>
                <w:sz w:val="18"/>
                <w:u w:val="single" w:color="000000"/>
              </w:rPr>
              <w:t>4</w:t>
            </w:r>
            <w:r w:rsidR="005A773F">
              <w:rPr>
                <w:sz w:val="18"/>
                <w:u w:val="single" w:color="000000"/>
              </w:rPr>
              <w:t xml:space="preserve"> dny</w:t>
            </w:r>
            <w:r w:rsidR="005A773F">
              <w:rPr>
                <w:sz w:val="18"/>
              </w:rPr>
              <w:t xml:space="preserve"> </w:t>
            </w:r>
            <w:r w:rsidR="006F7F28">
              <w:rPr>
                <w:sz w:val="18"/>
              </w:rPr>
              <w:t xml:space="preserve">                                                                          </w:t>
            </w:r>
            <w:r w:rsidR="00C218A7">
              <w:rPr>
                <w:sz w:val="18"/>
              </w:rPr>
              <w:t xml:space="preserve"> </w:t>
            </w:r>
            <w:r w:rsidR="00F6061D" w:rsidRPr="00F6061D">
              <w:rPr>
                <w:b/>
                <w:bCs/>
                <w:sz w:val="18"/>
              </w:rPr>
              <w:t>10,-</w:t>
            </w:r>
            <w:r w:rsidR="00F6061D">
              <w:rPr>
                <w:sz w:val="18"/>
              </w:rPr>
              <w:t xml:space="preserve"> </w:t>
            </w:r>
            <w:r w:rsidR="00F6061D" w:rsidRPr="00F6061D">
              <w:rPr>
                <w:b/>
                <w:bCs/>
                <w:sz w:val="18"/>
              </w:rPr>
              <w:t>Kč</w:t>
            </w:r>
          </w:p>
        </w:tc>
      </w:tr>
      <w:tr w:rsidR="00A90F92" w14:paraId="20538D6A" w14:textId="77777777">
        <w:trPr>
          <w:trHeight w:val="218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6A60" w14:textId="34653BC7" w:rsidR="00A90F92" w:rsidRDefault="00386124">
            <w:pPr>
              <w:tabs>
                <w:tab w:val="center" w:pos="2094"/>
                <w:tab w:val="center" w:pos="8719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  <w:r w:rsidR="006F7F28">
              <w:rPr>
                <w:sz w:val="18"/>
              </w:rPr>
              <w:t xml:space="preserve"> </w:t>
            </w:r>
            <w:r w:rsidR="005A773F">
              <w:rPr>
                <w:sz w:val="18"/>
              </w:rPr>
              <w:t xml:space="preserve">ad </w:t>
            </w:r>
            <w:r w:rsidR="005A773F">
              <w:rPr>
                <w:b/>
                <w:sz w:val="18"/>
              </w:rPr>
              <w:t>b)</w:t>
            </w:r>
            <w:r w:rsidR="005A773F">
              <w:rPr>
                <w:sz w:val="18"/>
              </w:rPr>
              <w:t xml:space="preserve"> </w:t>
            </w:r>
            <w:r w:rsidR="005A773F">
              <w:rPr>
                <w:sz w:val="18"/>
              </w:rPr>
              <w:tab/>
              <w:t xml:space="preserve">za umístění reklamních zařízení  </w:t>
            </w:r>
            <w:r w:rsidR="00C218A7">
              <w:rPr>
                <w:sz w:val="18"/>
              </w:rPr>
              <w:t xml:space="preserve">                                                                                                       </w:t>
            </w:r>
            <w:r w:rsidR="005A773F">
              <w:rPr>
                <w:b/>
                <w:sz w:val="18"/>
              </w:rPr>
              <w:t xml:space="preserve">10,-Kč </w:t>
            </w:r>
          </w:p>
        </w:tc>
      </w:tr>
      <w:tr w:rsidR="00A90F92" w14:paraId="10AF5FE3" w14:textId="77777777">
        <w:trPr>
          <w:trHeight w:val="2494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81D6" w14:textId="380D4E31" w:rsidR="00386124" w:rsidRDefault="005A773F">
            <w:pPr>
              <w:spacing w:after="0" w:line="278" w:lineRule="auto"/>
              <w:ind w:left="819" w:right="109" w:hanging="706"/>
              <w:rPr>
                <w:sz w:val="18"/>
              </w:rPr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c)</w:t>
            </w:r>
            <w:r>
              <w:rPr>
                <w:sz w:val="18"/>
              </w:rPr>
              <w:t xml:space="preserve"> </w:t>
            </w:r>
            <w:r w:rsidR="00386124">
              <w:rPr>
                <w:sz w:val="18"/>
              </w:rPr>
              <w:t xml:space="preserve">    </w:t>
            </w:r>
            <w:r>
              <w:rPr>
                <w:sz w:val="18"/>
              </w:rPr>
              <w:t>za umístění zařízení sloužících pro poskytování prodeje (včetně restauračních</w:t>
            </w:r>
          </w:p>
          <w:p w14:paraId="4064D940" w14:textId="75EC45B7" w:rsidR="00A90F92" w:rsidRDefault="00386124">
            <w:pPr>
              <w:spacing w:after="0" w:line="278" w:lineRule="auto"/>
              <w:ind w:left="819" w:right="109" w:hanging="706"/>
            </w:pPr>
            <w:r>
              <w:rPr>
                <w:sz w:val="18"/>
              </w:rPr>
              <w:t xml:space="preserve">        </w:t>
            </w:r>
            <w:r w:rsidR="005A773F">
              <w:rPr>
                <w:sz w:val="18"/>
              </w:rPr>
              <w:t xml:space="preserve">  </w:t>
            </w:r>
            <w:r w:rsidR="005A773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</w:t>
            </w:r>
            <w:r w:rsidR="005A773F">
              <w:rPr>
                <w:sz w:val="18"/>
              </w:rPr>
              <w:t xml:space="preserve">zahrádek sloužících k občerstvení, a to i samostatně umístěných) </w:t>
            </w:r>
            <w:r w:rsidR="005A773F">
              <w:rPr>
                <w:b/>
                <w:sz w:val="18"/>
              </w:rPr>
              <w:t xml:space="preserve"> </w:t>
            </w:r>
          </w:p>
          <w:p w14:paraId="77EF397F" w14:textId="77777777" w:rsidR="00A90F92" w:rsidRDefault="005A773F">
            <w:pPr>
              <w:spacing w:after="26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2F7DC7C1" w14:textId="77777777" w:rsidR="00A90F92" w:rsidRDefault="005A773F">
            <w:pPr>
              <w:tabs>
                <w:tab w:val="center" w:pos="1405"/>
                <w:tab w:val="center" w:pos="8717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1. mimo tržiště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07651274" w14:textId="77777777" w:rsidR="00A90F92" w:rsidRDefault="005A773F">
            <w:pPr>
              <w:tabs>
                <w:tab w:val="center" w:pos="4138"/>
                <w:tab w:val="center" w:pos="8719"/>
              </w:tabs>
              <w:spacing w:after="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18"/>
              </w:rPr>
              <w:t>parc.č</w:t>
            </w:r>
            <w:proofErr w:type="spellEnd"/>
            <w:r>
              <w:rPr>
                <w:sz w:val="18"/>
              </w:rPr>
              <w:t xml:space="preserve">. 232/2 </w:t>
            </w: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 xml:space="preserve">. Černý Most, 72/2 </w:t>
            </w: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 xml:space="preserve">. Černý Most, 782/21 </w:t>
            </w: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 xml:space="preserve">. Hloubětín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30,-Kč </w:t>
            </w:r>
          </w:p>
          <w:p w14:paraId="4B81AFBA" w14:textId="77777777" w:rsidR="00A90F92" w:rsidRDefault="005A773F">
            <w:pPr>
              <w:spacing w:after="28" w:line="259" w:lineRule="auto"/>
              <w:ind w:left="1178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493F4644" w14:textId="77777777" w:rsidR="00A90F92" w:rsidRDefault="005A773F">
            <w:pPr>
              <w:tabs>
                <w:tab w:val="center" w:pos="4068"/>
                <w:tab w:val="center" w:pos="8719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ul. Broumarská, Doležalova, Kpt. Stránského, Gen. Janouška, Bryksova,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15,-Kč </w:t>
            </w:r>
          </w:p>
          <w:p w14:paraId="3B593800" w14:textId="77777777" w:rsidR="003C67B4" w:rsidRDefault="005A773F">
            <w:pPr>
              <w:spacing w:after="0" w:line="285" w:lineRule="auto"/>
              <w:ind w:left="1178" w:firstLine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Cíglerova, Českobrodská, Kardašovská, Krylovecká, Mochovská, Ocelkova,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1B77746C" w14:textId="444F9022" w:rsidR="00A90F92" w:rsidRDefault="005A773F">
            <w:pPr>
              <w:spacing w:after="0" w:line="285" w:lineRule="auto"/>
              <w:ind w:left="1178" w:firstLine="0"/>
              <w:jc w:val="left"/>
            </w:pPr>
            <w:r>
              <w:rPr>
                <w:sz w:val="18"/>
              </w:rPr>
              <w:t xml:space="preserve">Poděbradská, Ronešova, Slévačská, Vašátkova, Vybíralova, Žárská, podloubí ul.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50BA2548" w14:textId="77777777" w:rsidR="00A90F92" w:rsidRDefault="005A773F">
            <w:pPr>
              <w:tabs>
                <w:tab w:val="center" w:pos="1929"/>
                <w:tab w:val="center" w:pos="8717"/>
              </w:tabs>
              <w:spacing w:after="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Mochovská č.p. 40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10351107" w14:textId="77777777" w:rsidR="00A90F92" w:rsidRDefault="005A773F">
            <w:pPr>
              <w:spacing w:after="26" w:line="259" w:lineRule="auto"/>
              <w:ind w:left="1178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5EDAF329" w14:textId="77777777" w:rsidR="00A90F92" w:rsidRDefault="005A773F">
            <w:pPr>
              <w:tabs>
                <w:tab w:val="center" w:pos="2263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ostatní veřejná prostranství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5F307553" w14:textId="77777777">
        <w:trPr>
          <w:trHeight w:val="370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41D6" w14:textId="77777777" w:rsidR="00A90F92" w:rsidRDefault="005A773F">
            <w:pPr>
              <w:tabs>
                <w:tab w:val="center" w:pos="1255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2. na tržišti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0B8FFF67" w14:textId="77777777">
        <w:trPr>
          <w:trHeight w:val="1253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CF09" w14:textId="77777777" w:rsidR="00A90F92" w:rsidRDefault="005A773F">
            <w:pPr>
              <w:tabs>
                <w:tab w:val="center" w:pos="3140"/>
                <w:tab w:val="center" w:pos="8718"/>
              </w:tabs>
              <w:spacing w:after="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d)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umístění zařízení lunaparků a jiných obdobných atrakcí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50,- Kč </w:t>
            </w:r>
          </w:p>
          <w:p w14:paraId="03407CF7" w14:textId="77777777" w:rsidR="00A90F92" w:rsidRDefault="005A773F">
            <w:pPr>
              <w:spacing w:after="28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5C06CA66" w14:textId="0186A59F" w:rsidR="00A90F92" w:rsidRDefault="005A773F">
            <w:pPr>
              <w:spacing w:after="0" w:line="267" w:lineRule="auto"/>
              <w:ind w:left="890" w:right="389" w:hanging="72"/>
              <w:jc w:val="left"/>
            </w:pPr>
            <w:r>
              <w:rPr>
                <w:sz w:val="18"/>
              </w:rPr>
              <w:t xml:space="preserve">veřejné hřiště na křižovatce ul. Bryksova x Ocelkova, vodní nádrž </w:t>
            </w:r>
            <w:proofErr w:type="spellStart"/>
            <w:r>
              <w:rPr>
                <w:sz w:val="18"/>
              </w:rPr>
              <w:t>Aloisov</w:t>
            </w:r>
            <w:proofErr w:type="spellEnd"/>
            <w:r w:rsidR="0054725A">
              <w:rPr>
                <w:sz w:val="18"/>
              </w:rPr>
              <w:t xml:space="preserve">, ul. Pospíchalova       </w:t>
            </w:r>
            <w:r w:rsidR="0054725A" w:rsidRPr="0054725A">
              <w:rPr>
                <w:b/>
                <w:bCs/>
                <w:sz w:val="18"/>
              </w:rPr>
              <w:t>10,-Kč</w:t>
            </w:r>
            <w:r w:rsidR="0054725A">
              <w:rPr>
                <w:sz w:val="18"/>
              </w:rPr>
              <w:t xml:space="preserve">                           </w:t>
            </w:r>
            <w:r>
              <w:rPr>
                <w:b/>
                <w:sz w:val="18"/>
              </w:rPr>
              <w:t xml:space="preserve"> </w:t>
            </w:r>
          </w:p>
          <w:p w14:paraId="0B8F8D84" w14:textId="77777777" w:rsidR="00A90F92" w:rsidRDefault="005A773F">
            <w:pPr>
              <w:spacing w:after="3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14:paraId="1D34BEFF" w14:textId="77777777" w:rsidR="00A90F92" w:rsidRDefault="005A773F">
            <w:pPr>
              <w:tabs>
                <w:tab w:val="center" w:pos="3374"/>
                <w:tab w:val="center" w:pos="87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na prostranství podél ul. Bryksova </w:t>
            </w:r>
            <w:proofErr w:type="spellStart"/>
            <w:r>
              <w:rPr>
                <w:sz w:val="18"/>
              </w:rPr>
              <w:t>parc.č</w:t>
            </w:r>
            <w:proofErr w:type="spellEnd"/>
            <w:r>
              <w:rPr>
                <w:sz w:val="18"/>
              </w:rPr>
              <w:t xml:space="preserve">. 232/7 </w:t>
            </w: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 xml:space="preserve">. Černý Most </w:t>
            </w:r>
            <w:proofErr w:type="gramStart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 2</w:t>
            </w:r>
            <w:proofErr w:type="gramEnd"/>
            <w:r>
              <w:rPr>
                <w:b/>
                <w:sz w:val="18"/>
              </w:rPr>
              <w:t xml:space="preserve">,-Kč </w:t>
            </w:r>
          </w:p>
        </w:tc>
      </w:tr>
      <w:tr w:rsidR="00A90F92" w14:paraId="44DCDE57" w14:textId="77777777">
        <w:trPr>
          <w:trHeight w:val="216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BFD3" w14:textId="77777777" w:rsidR="00A90F92" w:rsidRDefault="005A773F">
            <w:pPr>
              <w:tabs>
                <w:tab w:val="center" w:pos="1940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e)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umístění zařízení cirkusů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0CBEA0A7" w14:textId="77777777">
        <w:trPr>
          <w:trHeight w:val="218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7D87" w14:textId="77777777" w:rsidR="00A90F92" w:rsidRDefault="005A773F">
            <w:pPr>
              <w:tabs>
                <w:tab w:val="center" w:pos="3001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f)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umístění zařízení sloužících pro poskytování služeb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 5,- Kč </w:t>
            </w:r>
          </w:p>
        </w:tc>
      </w:tr>
      <w:tr w:rsidR="00A90F92" w14:paraId="2F932A97" w14:textId="77777777">
        <w:trPr>
          <w:trHeight w:val="216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DCC5" w14:textId="77777777" w:rsidR="00A90F92" w:rsidRDefault="005A773F">
            <w:pPr>
              <w:tabs>
                <w:tab w:val="center" w:pos="2614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g)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pro potřeby tvorby filmových a televizních děl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0D455D6C" w14:textId="77777777">
        <w:trPr>
          <w:trHeight w:val="218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9F19" w14:textId="77777777" w:rsidR="00A90F92" w:rsidRDefault="005A773F">
            <w:pPr>
              <w:tabs>
                <w:tab w:val="center" w:pos="1615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h)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umístění skládek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760121BF" w14:textId="77777777">
        <w:trPr>
          <w:trHeight w:val="422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BBD2" w14:textId="6A86D555" w:rsidR="00A90F92" w:rsidRDefault="005A773F">
            <w:pPr>
              <w:tabs>
                <w:tab w:val="center" w:pos="1484"/>
                <w:tab w:val="center" w:pos="896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i)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="00C60D97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pro kulturní akce </w:t>
            </w:r>
            <w:r w:rsidR="0054725A">
              <w:rPr>
                <w:sz w:val="18"/>
              </w:rPr>
              <w:t xml:space="preserve">                                                                                                                               </w:t>
            </w:r>
            <w:r w:rsidR="0054725A" w:rsidRPr="0054725A">
              <w:rPr>
                <w:b/>
                <w:bCs/>
                <w:sz w:val="18"/>
              </w:rPr>
              <w:t>4</w:t>
            </w:r>
            <w:r w:rsidR="0054725A">
              <w:rPr>
                <w:sz w:val="18"/>
              </w:rPr>
              <w:t>,</w:t>
            </w:r>
            <w:r w:rsidR="0054725A" w:rsidRPr="006772C7">
              <w:rPr>
                <w:b/>
                <w:bCs/>
                <w:sz w:val="18"/>
              </w:rPr>
              <w:t>-</w:t>
            </w:r>
            <w:r w:rsidR="0054725A" w:rsidRPr="0054725A">
              <w:rPr>
                <w:b/>
                <w:bCs/>
                <w:sz w:val="18"/>
              </w:rPr>
              <w:t>K</w:t>
            </w:r>
            <w:r w:rsidRPr="0054725A">
              <w:rPr>
                <w:b/>
                <w:bCs/>
                <w:sz w:val="18"/>
              </w:rPr>
              <w:t>č</w:t>
            </w:r>
            <w:r>
              <w:rPr>
                <w:b/>
                <w:sz w:val="18"/>
              </w:rPr>
              <w:t xml:space="preserve"> </w:t>
            </w:r>
          </w:p>
          <w:p w14:paraId="5DD2AB43" w14:textId="6740FD9C" w:rsidR="00A90F92" w:rsidRDefault="005A773F" w:rsidP="0054725A">
            <w:pPr>
              <w:spacing w:after="0" w:line="259" w:lineRule="auto"/>
              <w:ind w:left="0" w:right="705" w:firstLine="0"/>
              <w:jc w:val="right"/>
            </w:pPr>
            <w:r>
              <w:rPr>
                <w:b/>
                <w:sz w:val="18"/>
              </w:rPr>
              <w:t xml:space="preserve">  </w:t>
            </w:r>
          </w:p>
        </w:tc>
      </w:tr>
      <w:tr w:rsidR="00A90F92" w14:paraId="773DCDF7" w14:textId="77777777">
        <w:trPr>
          <w:trHeight w:val="631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989F" w14:textId="30940054" w:rsidR="00A90F92" w:rsidRPr="00C60D97" w:rsidRDefault="005A773F">
            <w:pPr>
              <w:tabs>
                <w:tab w:val="center" w:pos="1560"/>
              </w:tabs>
              <w:spacing w:after="27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j)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="00C60D97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pro sportovní akce </w:t>
            </w:r>
            <w:r w:rsidR="00C60D97">
              <w:rPr>
                <w:sz w:val="18"/>
              </w:rPr>
              <w:t xml:space="preserve">(dle § 6 písm. f) vyhlášky poplatku </w:t>
            </w:r>
            <w:r w:rsidR="00C60D97" w:rsidRPr="00C60D97">
              <w:rPr>
                <w:sz w:val="18"/>
                <w:u w:val="single"/>
              </w:rPr>
              <w:t>nepodléhají</w:t>
            </w:r>
            <w:r w:rsidR="00C60D97">
              <w:rPr>
                <w:sz w:val="18"/>
                <w:u w:val="single"/>
              </w:rPr>
              <w:t xml:space="preserve"> </w:t>
            </w:r>
            <w:r w:rsidR="00C60D97" w:rsidRPr="00C60D97">
              <w:rPr>
                <w:sz w:val="18"/>
              </w:rPr>
              <w:t>akce, na které</w:t>
            </w:r>
            <w:r w:rsidR="00C60D97">
              <w:rPr>
                <w:sz w:val="18"/>
              </w:rPr>
              <w:t xml:space="preserve"> hlavní město</w:t>
            </w:r>
          </w:p>
          <w:p w14:paraId="4183C588" w14:textId="14F78F67" w:rsidR="00A90F92" w:rsidRDefault="005A773F">
            <w:pPr>
              <w:spacing w:after="0" w:line="259" w:lineRule="auto"/>
              <w:ind w:left="890" w:right="154" w:hanging="72"/>
              <w:jc w:val="left"/>
            </w:pPr>
            <w:r>
              <w:rPr>
                <w:sz w:val="18"/>
              </w:rPr>
              <w:t xml:space="preserve">Praha </w:t>
            </w:r>
            <w:r>
              <w:rPr>
                <w:sz w:val="18"/>
              </w:rPr>
              <w:tab/>
            </w:r>
            <w:r w:rsidR="00C60D97">
              <w:rPr>
                <w:sz w:val="18"/>
              </w:rPr>
              <w:t xml:space="preserve">nebo městská </w:t>
            </w:r>
            <w:proofErr w:type="gramStart"/>
            <w:r w:rsidR="00C60D97">
              <w:rPr>
                <w:sz w:val="18"/>
              </w:rPr>
              <w:t>část  hl.</w:t>
            </w:r>
            <w:proofErr w:type="gramEnd"/>
            <w:r w:rsidR="00C60D97">
              <w:rPr>
                <w:sz w:val="18"/>
              </w:rPr>
              <w:t xml:space="preserve"> m. Prahy poskytuje finanční prostředky         </w:t>
            </w:r>
            <w:r>
              <w:rPr>
                <w:b/>
                <w:sz w:val="18"/>
              </w:rPr>
              <w:t xml:space="preserve"> </w:t>
            </w:r>
            <w:r w:rsidR="00C60D97">
              <w:rPr>
                <w:b/>
                <w:sz w:val="18"/>
              </w:rPr>
              <w:t xml:space="preserve">                                  </w:t>
            </w:r>
            <w:r>
              <w:rPr>
                <w:b/>
                <w:sz w:val="18"/>
              </w:rPr>
              <w:t xml:space="preserve">2,- Kč </w:t>
            </w:r>
            <w:r w:rsidR="0054725A">
              <w:rPr>
                <w:b/>
                <w:sz w:val="18"/>
              </w:rPr>
              <w:t xml:space="preserve">              </w:t>
            </w:r>
            <w:r>
              <w:rPr>
                <w:sz w:val="18"/>
              </w:rPr>
              <w:t xml:space="preserve"> </w:t>
            </w:r>
          </w:p>
        </w:tc>
      </w:tr>
      <w:tr w:rsidR="00A90F92" w14:paraId="1B78F0E7" w14:textId="77777777">
        <w:trPr>
          <w:trHeight w:val="218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7B96" w14:textId="03F3DC96" w:rsidR="00A90F92" w:rsidRDefault="005A773F">
            <w:pPr>
              <w:tabs>
                <w:tab w:val="center" w:pos="3292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k)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vyhrazení trvalého parkovacího místa pro motorová vozidla </w:t>
            </w:r>
            <w:r>
              <w:rPr>
                <w:sz w:val="18"/>
              </w:rPr>
              <w:tab/>
            </w:r>
            <w:r w:rsidR="00C60D97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6D0F2A82" w14:textId="77777777">
        <w:trPr>
          <w:trHeight w:val="216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55E" w14:textId="3D621194" w:rsidR="00A90F92" w:rsidRDefault="005A773F">
            <w:pPr>
              <w:tabs>
                <w:tab w:val="center" w:pos="2059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l)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za provádění výkopových prací </w:t>
            </w:r>
            <w:r>
              <w:rPr>
                <w:sz w:val="18"/>
              </w:rPr>
              <w:tab/>
            </w:r>
            <w:r w:rsidR="00C60D97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6D084578" w14:textId="77777777">
        <w:trPr>
          <w:trHeight w:val="216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A260" w14:textId="76491F3F" w:rsidR="00A90F92" w:rsidRDefault="005A773F">
            <w:pPr>
              <w:tabs>
                <w:tab w:val="center" w:pos="3680"/>
                <w:tab w:val="center" w:pos="871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>m)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umístění dočasných staveb sloužících pro poskytování prodeje a služeb </w:t>
            </w:r>
            <w:r>
              <w:rPr>
                <w:sz w:val="18"/>
              </w:rPr>
              <w:tab/>
            </w:r>
            <w:r w:rsidR="00C60D97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10,- Kč </w:t>
            </w:r>
          </w:p>
        </w:tc>
      </w:tr>
      <w:tr w:rsidR="00A90F92" w14:paraId="59150B51" w14:textId="77777777">
        <w:trPr>
          <w:trHeight w:val="425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EB86" w14:textId="6E40B4D6" w:rsidR="00A90F92" w:rsidRDefault="005A773F">
            <w:pPr>
              <w:tabs>
                <w:tab w:val="center" w:pos="1534"/>
                <w:tab w:val="center" w:pos="896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ad </w:t>
            </w:r>
            <w:r>
              <w:rPr>
                <w:b/>
                <w:sz w:val="18"/>
              </w:rPr>
              <w:t xml:space="preserve">n) 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pro reklamní akce </w:t>
            </w:r>
            <w:r w:rsidR="0054725A">
              <w:rPr>
                <w:sz w:val="18"/>
              </w:rPr>
              <w:t xml:space="preserve">                                                                                                                                 </w:t>
            </w:r>
            <w:r w:rsidR="00C60D97">
              <w:rPr>
                <w:sz w:val="18"/>
              </w:rPr>
              <w:t xml:space="preserve"> </w:t>
            </w:r>
            <w:r w:rsidR="0054725A" w:rsidRPr="0054725A">
              <w:rPr>
                <w:b/>
                <w:bCs/>
                <w:sz w:val="18"/>
              </w:rPr>
              <w:t>10,-K</w:t>
            </w:r>
            <w:r>
              <w:rPr>
                <w:b/>
                <w:sz w:val="18"/>
              </w:rPr>
              <w:t xml:space="preserve">č </w:t>
            </w:r>
          </w:p>
          <w:p w14:paraId="0E366D8A" w14:textId="35187BD3" w:rsidR="00A90F92" w:rsidRDefault="005A773F">
            <w:pPr>
              <w:spacing w:after="0" w:line="259" w:lineRule="auto"/>
              <w:ind w:left="319" w:firstLine="0"/>
              <w:jc w:val="left"/>
            </w:pPr>
            <w:r>
              <w:rPr>
                <w:sz w:val="18"/>
              </w:rPr>
              <w:tab/>
              <w:t xml:space="preserve"> </w:t>
            </w:r>
          </w:p>
        </w:tc>
      </w:tr>
    </w:tbl>
    <w:p w14:paraId="17600782" w14:textId="77777777" w:rsidR="00A90F92" w:rsidRDefault="005A773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A0CBAFA" w14:textId="77777777" w:rsidR="00A90F92" w:rsidRDefault="005A773F">
      <w:pPr>
        <w:spacing w:after="7" w:line="251" w:lineRule="auto"/>
        <w:ind w:left="2" w:hanging="10"/>
        <w:jc w:val="left"/>
      </w:pPr>
      <w:r>
        <w:rPr>
          <w:b/>
        </w:rPr>
        <w:lastRenderedPageBreak/>
        <w:t xml:space="preserve">Úhrada poplatku </w:t>
      </w:r>
    </w:p>
    <w:tbl>
      <w:tblPr>
        <w:tblStyle w:val="TableGrid"/>
        <w:tblW w:w="8818" w:type="dxa"/>
        <w:tblInd w:w="36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360"/>
        <w:gridCol w:w="8458"/>
      </w:tblGrid>
      <w:tr w:rsidR="00A90F92" w14:paraId="40EECF90" w14:textId="77777777">
        <w:trPr>
          <w:trHeight w:val="23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6DDDDD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 </w:t>
            </w: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14:paraId="52E54758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t xml:space="preserve">v hotovosti na pokladně ÚMČ Praha 14 </w:t>
            </w:r>
          </w:p>
        </w:tc>
      </w:tr>
      <w:tr w:rsidR="00A90F92" w14:paraId="545470DD" w14:textId="77777777">
        <w:trPr>
          <w:trHeight w:val="4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9DA3ED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 </w:t>
            </w: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14:paraId="4EA6820E" w14:textId="77777777" w:rsidR="00A90F92" w:rsidRDefault="005A773F">
            <w:pPr>
              <w:spacing w:after="0" w:line="259" w:lineRule="auto"/>
              <w:ind w:left="0" w:firstLine="0"/>
            </w:pPr>
            <w:r>
              <w:t>na</w:t>
            </w:r>
            <w:r>
              <w:rPr>
                <w:b/>
              </w:rPr>
              <w:t xml:space="preserve"> </w:t>
            </w:r>
            <w:r>
              <w:t>příjmový</w:t>
            </w:r>
            <w:r>
              <w:rPr>
                <w:b/>
              </w:rPr>
              <w:t xml:space="preserve"> </w:t>
            </w:r>
            <w:r>
              <w:t>účet Městské části Praha 14 číslo 19-9800050998/6000, vedený u PPF banky, a.s.</w:t>
            </w:r>
            <w:r>
              <w:rPr>
                <w:b/>
              </w:rPr>
              <w:t xml:space="preserve"> </w:t>
            </w:r>
          </w:p>
          <w:p w14:paraId="64D82D73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t xml:space="preserve">konstantní symbol: 378 </w:t>
            </w:r>
          </w:p>
        </w:tc>
      </w:tr>
      <w:tr w:rsidR="00A90F92" w14:paraId="696A3AC4" w14:textId="77777777">
        <w:trPr>
          <w:trHeight w:val="4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7AB131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 </w:t>
            </w: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14:paraId="6BEC75A5" w14:textId="77777777" w:rsidR="00A90F92" w:rsidRDefault="005A773F">
            <w:pPr>
              <w:spacing w:after="0" w:line="259" w:lineRule="auto"/>
              <w:ind w:left="0" w:firstLine="0"/>
              <w:jc w:val="left"/>
            </w:pPr>
            <w:r>
              <w:t>variabilní symbol bude přidělen správcem poplatku a uveden v rozhodnutí o zvláštním užívání komunikace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B5D6CE9" w14:textId="77777777" w:rsidR="005A773F" w:rsidRDefault="005A773F"/>
    <w:sectPr w:rsidR="005A773F">
      <w:headerReference w:type="default" r:id="rId9"/>
      <w:pgSz w:w="11900" w:h="16840"/>
      <w:pgMar w:top="730" w:right="1316" w:bottom="568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1EAE" w14:textId="77777777" w:rsidR="007C30D4" w:rsidRDefault="007C30D4" w:rsidP="001D3FAF">
      <w:pPr>
        <w:spacing w:after="0" w:line="240" w:lineRule="auto"/>
      </w:pPr>
      <w:r>
        <w:separator/>
      </w:r>
    </w:p>
  </w:endnote>
  <w:endnote w:type="continuationSeparator" w:id="0">
    <w:p w14:paraId="726CDB4C" w14:textId="77777777" w:rsidR="007C30D4" w:rsidRDefault="007C30D4" w:rsidP="001D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BF01" w14:textId="77777777" w:rsidR="007C30D4" w:rsidRDefault="007C30D4" w:rsidP="001D3FAF">
      <w:pPr>
        <w:spacing w:after="0" w:line="240" w:lineRule="auto"/>
      </w:pPr>
      <w:r>
        <w:separator/>
      </w:r>
    </w:p>
  </w:footnote>
  <w:footnote w:type="continuationSeparator" w:id="0">
    <w:p w14:paraId="4B8F8125" w14:textId="77777777" w:rsidR="007C30D4" w:rsidRDefault="007C30D4" w:rsidP="001D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D8A4" w14:textId="77777777" w:rsidR="001D3FAF" w:rsidRDefault="001D3FAF" w:rsidP="001D3FAF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78C"/>
    <w:multiLevelType w:val="hybridMultilevel"/>
    <w:tmpl w:val="A1F00448"/>
    <w:lvl w:ilvl="0" w:tplc="B90A506A">
      <w:start w:val="198"/>
      <w:numFmt w:val="decimal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641CF2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702D3A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0AA438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B8CFBC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1208B6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6862EA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80A3BE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BE946C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5F05E4"/>
    <w:multiLevelType w:val="hybridMultilevel"/>
    <w:tmpl w:val="4DF2C67C"/>
    <w:lvl w:ilvl="0" w:tplc="102EFDAE">
      <w:start w:val="1"/>
      <w:numFmt w:val="bullet"/>
      <w:lvlText w:val="-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46C172">
      <w:start w:val="1"/>
      <w:numFmt w:val="bullet"/>
      <w:lvlText w:val="o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8EF94">
      <w:start w:val="1"/>
      <w:numFmt w:val="bullet"/>
      <w:lvlText w:val="▪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271E8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EEC46E">
      <w:start w:val="1"/>
      <w:numFmt w:val="bullet"/>
      <w:lvlText w:val="o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5AF80A">
      <w:start w:val="1"/>
      <w:numFmt w:val="bullet"/>
      <w:lvlText w:val="▪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A9798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6C25D6">
      <w:start w:val="1"/>
      <w:numFmt w:val="bullet"/>
      <w:lvlText w:val="o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DCEBF0">
      <w:start w:val="1"/>
      <w:numFmt w:val="bullet"/>
      <w:lvlText w:val="▪"/>
      <w:lvlJc w:val="left"/>
      <w:pPr>
        <w:ind w:left="6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2A26D6"/>
    <w:multiLevelType w:val="hybridMultilevel"/>
    <w:tmpl w:val="2BFE00BE"/>
    <w:lvl w:ilvl="0" w:tplc="D89C5C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2A5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43E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867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894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258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E93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691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E38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4725C"/>
    <w:multiLevelType w:val="hybridMultilevel"/>
    <w:tmpl w:val="010C7E80"/>
    <w:lvl w:ilvl="0" w:tplc="632268E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CAF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9E7D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892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25B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C4EC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B6FE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CFB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382F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92"/>
    <w:rsid w:val="000E2F34"/>
    <w:rsid w:val="00110440"/>
    <w:rsid w:val="001826C5"/>
    <w:rsid w:val="001D3FAF"/>
    <w:rsid w:val="00386124"/>
    <w:rsid w:val="003C67B4"/>
    <w:rsid w:val="004F3A81"/>
    <w:rsid w:val="0054725A"/>
    <w:rsid w:val="005A773F"/>
    <w:rsid w:val="006772C7"/>
    <w:rsid w:val="006F7F28"/>
    <w:rsid w:val="00764520"/>
    <w:rsid w:val="00795E48"/>
    <w:rsid w:val="007A7B8A"/>
    <w:rsid w:val="007C30D4"/>
    <w:rsid w:val="00850E2E"/>
    <w:rsid w:val="0087553F"/>
    <w:rsid w:val="008D5891"/>
    <w:rsid w:val="009678B6"/>
    <w:rsid w:val="009971A0"/>
    <w:rsid w:val="009C2DAD"/>
    <w:rsid w:val="009F5927"/>
    <w:rsid w:val="00A90F92"/>
    <w:rsid w:val="00AF1000"/>
    <w:rsid w:val="00B83258"/>
    <w:rsid w:val="00C21163"/>
    <w:rsid w:val="00C218A7"/>
    <w:rsid w:val="00C60D97"/>
    <w:rsid w:val="00F6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F813"/>
  <w15:docId w15:val="{78A04935-9A52-43B0-B012-68973CD4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270" w:lineRule="auto"/>
      <w:ind w:left="3" w:hanging="3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105"/>
      <w:ind w:left="144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76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FAF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1D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FAF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4B7C-B283-40C4-AD8E-C76DE646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1674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1odop_zadost_povoleni_zvl_uzivani_komunikace1</vt:lpstr>
    </vt:vector>
  </TitlesOfParts>
  <Company>ÚMČ PRAHA14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1odop_zadost_povoleni_zvl_uzivani_komunikace1</dc:title>
  <dc:subject/>
  <dc:creator>hl02</dc:creator>
  <cp:keywords/>
  <cp:lastModifiedBy>Podhájecká Barbora</cp:lastModifiedBy>
  <cp:revision>12</cp:revision>
  <cp:lastPrinted>2022-03-03T08:37:00Z</cp:lastPrinted>
  <dcterms:created xsi:type="dcterms:W3CDTF">2022-02-28T08:03:00Z</dcterms:created>
  <dcterms:modified xsi:type="dcterms:W3CDTF">2022-03-03T08:37:00Z</dcterms:modified>
</cp:coreProperties>
</file>